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FCE4F" w14:textId="77777777" w:rsidR="00C3739C" w:rsidRPr="00C3739C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C3739C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object w:dxaOrig="405" w:dyaOrig="525" w14:anchorId="4DD0B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9.25pt" o:ole="" fillcolor="window">
            <v:imagedata r:id="rId8" o:title=""/>
          </v:shape>
          <o:OLEObject Type="Embed" ProgID="PBrush" ShapeID="_x0000_i1025" DrawAspect="Content" ObjectID="_1806818627" r:id="rId9"/>
        </w:object>
      </w:r>
    </w:p>
    <w:p w14:paraId="540AA5A2" w14:textId="77777777" w:rsidR="00C3739C" w:rsidRPr="00C3739C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37811823" w14:textId="77777777" w:rsidR="00C3739C" w:rsidRPr="00F30E60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F30E60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УКРАЇНА</w:t>
      </w:r>
    </w:p>
    <w:p w14:paraId="6E87B9D9" w14:textId="77777777" w:rsidR="00C3739C" w:rsidRPr="00F30E60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F30E60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ФОНТАНСЬКА СІЛЬСЬКА РАДА</w:t>
      </w:r>
    </w:p>
    <w:p w14:paraId="3E0ACD92" w14:textId="138104A8" w:rsidR="00C3739C" w:rsidRPr="000340D4" w:rsidRDefault="00C3739C" w:rsidP="000340D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F30E60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ОДЕСЬКОГО РАЙОНУ ОДЕСЬКОЇ ОБЛАСТІ</w:t>
      </w:r>
    </w:p>
    <w:p w14:paraId="5BAFAF58" w14:textId="77777777" w:rsidR="000340D4" w:rsidRDefault="000340D4" w:rsidP="000340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96204890"/>
      <w:bookmarkStart w:id="1" w:name="_Hlk152743991"/>
    </w:p>
    <w:p w14:paraId="60C0CD12" w14:textId="53A4286D" w:rsidR="000340D4" w:rsidRPr="00C879CD" w:rsidRDefault="000340D4" w:rsidP="000340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bookmarkEnd w:id="1"/>
    <w:p w14:paraId="5F88029B" w14:textId="77777777" w:rsidR="000340D4" w:rsidRPr="00C879CD" w:rsidRDefault="000340D4" w:rsidP="000340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D8D0B1" w14:textId="77777777" w:rsidR="000340D4" w:rsidRPr="00C879CD" w:rsidRDefault="000340D4" w:rsidP="000340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Сімдесят другої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3BCB1514" w14:textId="77777777" w:rsidR="000340D4" w:rsidRPr="00C879CD" w:rsidRDefault="000340D4" w:rsidP="000340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486FD" w14:textId="07BF2529" w:rsidR="000340D4" w:rsidRPr="002B03CC" w:rsidRDefault="000340D4" w:rsidP="000340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73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від </w:t>
      </w: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bookmarkEnd w:id="0"/>
    <w:p w14:paraId="0E6EF637" w14:textId="77777777" w:rsidR="00C3739C" w:rsidRPr="00F30E60" w:rsidRDefault="00C3739C" w:rsidP="000340D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0A71C534" w14:textId="16968A15" w:rsidR="00B46FC9" w:rsidRPr="00F30E60" w:rsidRDefault="001D6E9F" w:rsidP="002B16A4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AF0">
        <w:rPr>
          <w:rFonts w:ascii="Times New Roman" w:hAnsi="Times New Roman"/>
          <w:b/>
          <w:bCs/>
          <w:sz w:val="28"/>
          <w:szCs w:val="28"/>
        </w:rPr>
        <w:t>Про внесення змін та викладення в новій редакції рішення Фонтанської  сільської  ради від 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F15AF0">
        <w:rPr>
          <w:rFonts w:ascii="Times New Roman" w:hAnsi="Times New Roman"/>
          <w:b/>
          <w:bCs/>
          <w:sz w:val="28"/>
          <w:szCs w:val="28"/>
        </w:rPr>
        <w:t xml:space="preserve"> грудня 202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F15AF0">
        <w:rPr>
          <w:rFonts w:ascii="Times New Roman" w:hAnsi="Times New Roman"/>
          <w:b/>
          <w:bCs/>
          <w:sz w:val="28"/>
          <w:szCs w:val="28"/>
        </w:rPr>
        <w:t xml:space="preserve"> року 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2688</w:t>
      </w:r>
      <w:r w:rsidRPr="00F15AF0">
        <w:rPr>
          <w:rFonts w:ascii="Times New Roman" w:hAnsi="Times New Roman"/>
          <w:b/>
          <w:bCs/>
          <w:sz w:val="28"/>
          <w:szCs w:val="28"/>
        </w:rPr>
        <w:t xml:space="preserve"> - VІІІ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 штатного розпису</w:t>
      </w:r>
      <w:r w:rsidR="002B16A4" w:rsidRPr="00F30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Комунальної установи «Інклюзивно-ресурсний</w:t>
      </w:r>
      <w:r w:rsidR="002B16A4" w:rsidRPr="00F30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центр» </w:t>
      </w:r>
      <w:r w:rsidR="002B16A4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 сільської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ради</w:t>
      </w:r>
      <w:r w:rsidR="002B16A4" w:rsidRPr="00F30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Одеського району Одеської області»</w:t>
      </w:r>
      <w:r w:rsidR="002B16A4" w:rsidRPr="00F30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6A4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2025 рік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5A2594ED" w14:textId="77777777" w:rsidR="001D6E9F" w:rsidRDefault="001D6E9F" w:rsidP="001D6E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D8A6E4" w14:textId="5617625E" w:rsidR="001D6E9F" w:rsidRDefault="001D6E9F" w:rsidP="001D6E9F">
      <w:pPr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Відповідно 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до Закону України «Про Державний бюджет України на 2025 рік»,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Кодексу законів про працю України, Законів України «Про освіту», «Про дошкільну освіту», «Про повну загальну середню освіту», Постанов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змінами), від 23 березня 2011 року № 373 «Про встановлення надбавки педагогічним працівникам закладів дошкільної, позашкільної, загальної середньої, професійної (професійно-технічної), вищої освіти, інших установ і закладів незалежно від їх підпорядкування» (зі змінами), від 11 січня 2018 року № 22 «Про підвищення оплати праці педагогічних працівників» (зі змінами), від 11 січня 2018 року № 23 «Про внесення змін до деяких постанов Кабінету Міністрів України»,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ru-RU"/>
          <w14:ligatures w14:val="none"/>
        </w:rPr>
        <w:t xml:space="preserve">від 15 вересня 2021 року № 957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«Про затвердження Порядку організації інклюзивного навчання у закладах загальної середньої освіти», від 28 грудня 2021 року № 1391 «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ru-RU"/>
          <w14:ligatures w14:val="none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 і комунальних закладах та установах освіти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», наказів Міністерства освіти України від 15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lastRenderedPageBreak/>
        <w:t>квітня 1993 року № 102 «Про затвердження інструкції про порядок обчислення заробітної плати працівників освіти» (зі змінами), від 24 лютого 2005 року                    №  118 «Про внесення змін до Інструкції про порядок обчислення заробітної плати працівників освіти», від 26 вересня 2005 року № 557 «Про впорядкування умов оплати праці та затвердження схем тарифних розрядів працівників навчальних закладів, установ освіти та наукових  установ» (зі змінами), від 12 липня 2017 року № 545 «Про затвердження Положення про інклюзивно-ресурсний центр» (зі змінами), керуючись статтями 25, 26 Закону України «Про місцеве самоврядування в Україні» та з метою забезпечення права осіб з особливими потребами на здобуття дошкільної та загальної середньої освіти, Фонтанська сільська рада Одеського району Одеської області,-</w:t>
      </w:r>
    </w:p>
    <w:p w14:paraId="0A958A8D" w14:textId="77777777" w:rsidR="001D6E9F" w:rsidRPr="001D6E9F" w:rsidRDefault="001D6E9F" w:rsidP="001D6E9F">
      <w:pPr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</w:p>
    <w:p w14:paraId="27E02803" w14:textId="77873657" w:rsidR="00B46FC9" w:rsidRPr="00F30E60" w:rsidRDefault="00B46FC9" w:rsidP="0018306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</w:t>
      </w:r>
      <w:r w:rsidR="00F728A5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</w:t>
      </w:r>
      <w:r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14:paraId="48AB1365" w14:textId="043384DC" w:rsidR="001D6E9F" w:rsidRPr="001D6E9F" w:rsidRDefault="00120E08" w:rsidP="00335379">
      <w:pPr>
        <w:pStyle w:val="ab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D158B" w:rsidRPr="001D6E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6E9F"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Затвердити Положення про преміювання працівників КУ «Інклюзивно-ресурсного центру»</w:t>
      </w:r>
      <w:r w:rsidR="001D6E9F"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Фонтанської сільської ради </w:t>
      </w:r>
      <w:r w:rsidR="001D6E9F" w:rsidRPr="001D6E9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uk-UA" w:eastAsia="ru-RU"/>
          <w14:ligatures w14:val="none"/>
        </w:rPr>
        <w:t>Одеського</w:t>
      </w:r>
      <w:r w:rsidR="001D6E9F"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району Одеської області</w:t>
      </w:r>
      <w:r w:rsidR="001D6E9F"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r w:rsidR="001D6E9F"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на 2025 рік (Додаток </w:t>
      </w:r>
      <w:r w:rsid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</w:t>
      </w:r>
      <w:r w:rsidR="001D6E9F"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).</w:t>
      </w:r>
    </w:p>
    <w:p w14:paraId="6613EED8" w14:textId="492BEAC6" w:rsidR="001D6E9F" w:rsidRPr="001D6E9F" w:rsidRDefault="000340D4" w:rsidP="001D6E9F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1D6E9F" w:rsidRPr="001D6E9F">
        <w:rPr>
          <w:rFonts w:ascii="Times New Roman" w:eastAsia="Times New Roman" w:hAnsi="Times New Roman" w:cs="Times New Roman"/>
          <w:sz w:val="28"/>
          <w:szCs w:val="28"/>
          <w:lang w:val="uk-UA"/>
        </w:rPr>
        <w:t>. Дане рішення вступає в силу з моменту його прийняття.</w:t>
      </w:r>
    </w:p>
    <w:p w14:paraId="733158AB" w14:textId="4667F2F7" w:rsidR="00B46FC9" w:rsidRPr="001D158B" w:rsidRDefault="000340D4" w:rsidP="001D6E9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30E60" w:rsidRPr="001D158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1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FC9" w:rsidRPr="001D158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B16A4" w:rsidRPr="001D158B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фінансів, бюджету, планування соціально – економічного розвитку, інвестицій та міжнародного співробітництва</w:t>
      </w:r>
      <w:r w:rsidR="006F0DD1" w:rsidRPr="001D15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DDB14F" w14:textId="28D7CF55" w:rsidR="002B16A4" w:rsidRDefault="00B46FC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0E60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14:paraId="3D526096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EC76969" w14:textId="77777777" w:rsidR="000340D4" w:rsidRPr="000340D4" w:rsidRDefault="000340D4" w:rsidP="000340D4">
      <w:pPr>
        <w:pStyle w:val="a6"/>
        <w:ind w:left="0"/>
        <w:rPr>
          <w:rFonts w:ascii="Times New Roman" w:hAnsi="Times New Roman" w:cs="Times New Roman"/>
          <w:b/>
          <w:sz w:val="28"/>
          <w:szCs w:val="28"/>
        </w:rPr>
      </w:pPr>
      <w:r w:rsidRPr="000340D4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0340D4">
        <w:rPr>
          <w:rFonts w:ascii="Times New Roman" w:hAnsi="Times New Roman" w:cs="Times New Roman"/>
          <w:b/>
          <w:sz w:val="28"/>
          <w:szCs w:val="28"/>
        </w:rPr>
        <w:tab/>
      </w:r>
      <w:r w:rsidRPr="000340D4">
        <w:rPr>
          <w:rFonts w:ascii="Times New Roman" w:hAnsi="Times New Roman" w:cs="Times New Roman"/>
          <w:b/>
          <w:sz w:val="28"/>
          <w:szCs w:val="28"/>
        </w:rPr>
        <w:tab/>
      </w:r>
      <w:r w:rsidRPr="000340D4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0340D4">
        <w:rPr>
          <w:rFonts w:ascii="Times New Roman" w:hAnsi="Times New Roman" w:cs="Times New Roman"/>
          <w:b/>
          <w:sz w:val="28"/>
          <w:szCs w:val="28"/>
        </w:rPr>
        <w:tab/>
      </w:r>
      <w:r w:rsidRPr="000340D4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14ED275B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BC83BAB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B39A540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EF19678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C07E7B9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5034322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BA07B9B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5B59ACB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87B7D05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BDF6F21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31FB7F7" w14:textId="77777777" w:rsidR="00335379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0F6112" w14:textId="77777777" w:rsidR="00335379" w:rsidRPr="00F30E60" w:rsidRDefault="0033537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C20D12D" w14:textId="3F101CCF" w:rsidR="001D6E9F" w:rsidRPr="001D6E9F" w:rsidRDefault="001D6E9F" w:rsidP="000340D4">
      <w:pPr>
        <w:spacing w:after="0" w:line="240" w:lineRule="auto"/>
        <w:ind w:left="5529" w:firstLine="283"/>
        <w:rPr>
          <w:rFonts w:ascii="Times New Roman" w:eastAsia="Times New Roman" w:hAnsi="Times New Roman" w:cs="Times New Roman"/>
          <w:kern w:val="0"/>
          <w:sz w:val="24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8"/>
          <w:lang w:val="uk-UA" w:eastAsia="ru-RU"/>
          <w14:ligatures w14:val="none"/>
        </w:rPr>
        <w:t>Додаток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val="uk-UA" w:eastAsia="ru-RU"/>
          <w14:ligatures w14:val="none"/>
        </w:rPr>
        <w:t xml:space="preserve"> </w:t>
      </w:r>
      <w:r w:rsidR="000340D4">
        <w:rPr>
          <w:rFonts w:ascii="Times New Roman" w:eastAsia="Times New Roman" w:hAnsi="Times New Roman" w:cs="Times New Roman"/>
          <w:kern w:val="0"/>
          <w:sz w:val="24"/>
          <w:szCs w:val="28"/>
          <w:lang w:val="uk-UA" w:eastAsia="ru-RU"/>
          <w14:ligatures w14:val="none"/>
        </w:rPr>
        <w:t>4</w:t>
      </w:r>
    </w:p>
    <w:p w14:paraId="12059753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до рішення сесії </w:t>
      </w:r>
    </w:p>
    <w:p w14:paraId="7B8AF4E2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Фонтанської сільської ради </w:t>
      </w:r>
    </w:p>
    <w:p w14:paraId="14C44263" w14:textId="6E72E15E" w:rsidR="001D6E9F" w:rsidRDefault="000340D4" w:rsidP="000340D4">
      <w:pPr>
        <w:ind w:left="5103" w:firstLine="720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96204937"/>
      <w:proofErr w:type="spellStart"/>
      <w:r w:rsidRPr="000340D4">
        <w:rPr>
          <w:rFonts w:ascii="Times New Roman" w:eastAsia="Calibri" w:hAnsi="Times New Roman" w:cs="Times New Roman"/>
          <w:sz w:val="24"/>
          <w:lang w:val="ru-RU" w:eastAsia="zh-CN"/>
        </w:rPr>
        <w:t>від</w:t>
      </w:r>
      <w:proofErr w:type="spellEnd"/>
      <w:r w:rsidRPr="000340D4">
        <w:rPr>
          <w:rFonts w:ascii="Times New Roman" w:eastAsia="Calibri" w:hAnsi="Times New Roman" w:cs="Times New Roman"/>
          <w:sz w:val="24"/>
          <w:lang w:val="ru-RU" w:eastAsia="zh-CN"/>
        </w:rPr>
        <w:t xml:space="preserve"> 17.04.2025 </w:t>
      </w:r>
      <w:r w:rsidRPr="000340D4">
        <w:rPr>
          <w:rFonts w:ascii="Times New Roman" w:hAnsi="Times New Roman" w:cs="Times New Roman"/>
          <w:sz w:val="24"/>
          <w:szCs w:val="24"/>
        </w:rPr>
        <w:t>№ 30</w:t>
      </w:r>
      <w:r>
        <w:rPr>
          <w:rFonts w:ascii="Times New Roman" w:hAnsi="Times New Roman" w:cs="Times New Roman"/>
          <w:sz w:val="24"/>
          <w:szCs w:val="24"/>
          <w:lang w:val="uk-UA"/>
        </w:rPr>
        <w:t>73</w:t>
      </w:r>
      <w:r w:rsidRPr="000340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340D4">
        <w:rPr>
          <w:rFonts w:ascii="Times New Roman" w:hAnsi="Times New Roman" w:cs="Times New Roman"/>
          <w:sz w:val="24"/>
          <w:szCs w:val="24"/>
        </w:rPr>
        <w:t xml:space="preserve"> VIII</w:t>
      </w:r>
      <w:bookmarkEnd w:id="2"/>
    </w:p>
    <w:p w14:paraId="793A3CA0" w14:textId="77777777" w:rsidR="000340D4" w:rsidRDefault="000340D4" w:rsidP="000340D4">
      <w:pPr>
        <w:ind w:left="5103" w:firstLine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3B55B0AE" w14:textId="77777777" w:rsidR="000340D4" w:rsidRPr="000340D4" w:rsidRDefault="000340D4" w:rsidP="000340D4">
      <w:pPr>
        <w:ind w:left="5103" w:firstLine="720"/>
        <w:rPr>
          <w:rFonts w:ascii="Times New Roman" w:hAnsi="Times New Roman" w:cs="Times New Roman"/>
          <w:lang w:val="uk-UA"/>
        </w:rPr>
      </w:pPr>
    </w:p>
    <w:p w14:paraId="4833992B" w14:textId="77777777" w:rsidR="001D6E9F" w:rsidRPr="001D6E9F" w:rsidRDefault="001D6E9F" w:rsidP="001D6E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П О Л О Ж Е Н Н Я</w:t>
      </w:r>
    </w:p>
    <w:p w14:paraId="7E87F237" w14:textId="77777777" w:rsidR="001D6E9F" w:rsidRPr="001D6E9F" w:rsidRDefault="001D6E9F" w:rsidP="001D6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 xml:space="preserve">про преміювання працівників Комунальної установи «Інклюзивно-ресурсний центр» Фонтанської сільської ради </w:t>
      </w:r>
      <w:r w:rsidRPr="001D6E9F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на 2025  навчальний рік</w:t>
      </w:r>
    </w:p>
    <w:p w14:paraId="406421E4" w14:textId="77777777" w:rsidR="001D6E9F" w:rsidRPr="001D6E9F" w:rsidRDefault="001D6E9F" w:rsidP="001D6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5C74EFAF" w14:textId="77777777" w:rsidR="001D6E9F" w:rsidRPr="001D6E9F" w:rsidRDefault="001D6E9F" w:rsidP="001D6E9F">
      <w:pPr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Загальні положення</w:t>
      </w:r>
    </w:p>
    <w:p w14:paraId="0D1BEDD6" w14:textId="77777777" w:rsidR="001D6E9F" w:rsidRPr="001D6E9F" w:rsidRDefault="001D6E9F" w:rsidP="001D6E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Положення про преміювання працівників КУ «Інклюзивно-ресурсного центру» Фонтанської сільської ради на 2025 навчальний рік (далі - Положення) розроблено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ar-SA"/>
          <w14:ligatures w14:val="none"/>
        </w:rPr>
        <w:t xml:space="preserve">на підставі Кодексу законів про працю України, Законів України «Про колективні договори та угоди», «Про оплату праці», Постанови Кабінету Міністрів України від 30 серпня 2002 року № 1298 «Про оплату праці працівників установ, закладів та організацій окремих галузей бюджетної сфери», Інструкції про порядок обчислення заробітної плати працівників освіти, затвердженої наказом Міністерства освіти і науки України від 15 квітня 1993 року № 102,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з метою стимулювання сумлінної праці працівників та визначає порядок і розміри виплати їм премій за підсумками роботи.</w:t>
      </w:r>
    </w:p>
    <w:p w14:paraId="037FD561" w14:textId="77777777" w:rsidR="001D6E9F" w:rsidRPr="001D6E9F" w:rsidRDefault="001D6E9F" w:rsidP="001D6E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1.2. Положення спрямоване на піднесення матеріальної зацікавленості працюючих у покращенні якості виконання посадових обов’язків, функцій та завдань.</w:t>
      </w:r>
    </w:p>
    <w:p w14:paraId="5A29AB46" w14:textId="77777777" w:rsidR="001D6E9F" w:rsidRPr="001D6E9F" w:rsidRDefault="001D6E9F" w:rsidP="001D6E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1.3. Дійсне Положення може бути доповнено або змінено відповідно до умов колективного договору.</w:t>
      </w:r>
    </w:p>
    <w:p w14:paraId="0B9C8FBF" w14:textId="77777777" w:rsidR="001D6E9F" w:rsidRPr="001D6E9F" w:rsidRDefault="001D6E9F" w:rsidP="001D6E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1.4.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ru-RU"/>
          <w14:ligatures w14:val="none"/>
        </w:rPr>
        <w:t>Положення запроваджується з метою</w:t>
      </w:r>
      <w:r w:rsidRPr="001D6E9F">
        <w:rPr>
          <w:rFonts w:ascii="Calibri" w:eastAsia="Times New Roman" w:hAnsi="Calibri" w:cs="Times New Roman"/>
          <w:color w:val="000000"/>
          <w:kern w:val="0"/>
          <w:sz w:val="28"/>
          <w:szCs w:val="28"/>
          <w:shd w:val="clear" w:color="auto" w:fill="FFFFFF"/>
          <w:lang w:val="uk-UA" w:eastAsia="ru-RU"/>
          <w14:ligatures w14:val="none"/>
        </w:rPr>
        <w:t>:</w:t>
      </w:r>
    </w:p>
    <w:p w14:paraId="10435AC5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зацікавленості педагогічних і непедагогічних працівників у виявленні та реалізації резервів і можливостей підвищення результатів індивідуальної та колективної праці, виходячи з їх ролі у діяльності закладів освіти Фонтанської сільської ради, кваліфікаційно-професійного досвіду, складності виконуваних ними робіт та функцій, рівня відповідальності та творчої активності;</w:t>
      </w:r>
    </w:p>
    <w:p w14:paraId="02FDFCE1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 умов підвищення заробітної плати працюючих за рахунок особистих трудових зусиль та оцінки особистого внеску у кінцеві результати роботи закладів освіти;</w:t>
      </w:r>
    </w:p>
    <w:p w14:paraId="64DAF7E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 допомоги на оздоровлення.</w:t>
      </w:r>
    </w:p>
    <w:p w14:paraId="3F64A97E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1.5. Положення визначає умови та порядок преміювання працівників КУ «Інклюзивно-ресурсного центру» Фонтанської сільської ради з метою стимулювання сумлінного та якісного виконання ними своїх посадових обов’язків, ініціативного та творчого підходу до вирішення поставлених завдань, забезпечення належного рівня трудової та виконавської дисципліни.</w:t>
      </w:r>
    </w:p>
    <w:p w14:paraId="13C71214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lastRenderedPageBreak/>
        <w:t>1.6. Дія цього Положення поширюється на всіх працівників КУ «Інклюзивно-ресурсного центру» Фонтанської сільської ради.</w:t>
      </w:r>
    </w:p>
    <w:p w14:paraId="7FDB505F" w14:textId="77777777" w:rsidR="000340D4" w:rsidRPr="001D6E9F" w:rsidRDefault="000340D4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3507D25B" w14:textId="77777777" w:rsidR="001D6E9F" w:rsidRPr="001D6E9F" w:rsidRDefault="001D6E9F" w:rsidP="001D6E9F">
      <w:pPr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Джерела формування фонду преміювання та матеріального заохочення</w:t>
      </w:r>
    </w:p>
    <w:p w14:paraId="081DBF55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2.1. Фонд оплати праці по загальному фонду, в межах затвердженого кошторису доходів та видатків на відповідний рік для всіх працівників.</w:t>
      </w:r>
    </w:p>
    <w:p w14:paraId="7841E449" w14:textId="3F14CDE7" w:rsid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2.2. Норми цього Положення реалізуються тільки в межах наявних коштів та кошторису, не допускаючи при цьому утворення кредиторської заборгованості по оплаті праці</w:t>
      </w:r>
      <w:r w:rsidR="000340D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.</w:t>
      </w:r>
    </w:p>
    <w:p w14:paraId="5DBD08C4" w14:textId="77777777" w:rsidR="000340D4" w:rsidRPr="001D6E9F" w:rsidRDefault="000340D4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p w14:paraId="12DFBE82" w14:textId="77777777" w:rsidR="001D6E9F" w:rsidRPr="001D6E9F" w:rsidRDefault="001D6E9F" w:rsidP="001D6E9F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Умови і розміри преміювання</w:t>
      </w:r>
    </w:p>
    <w:p w14:paraId="2C9C299D" w14:textId="77777777" w:rsidR="001D6E9F" w:rsidRPr="001D6E9F" w:rsidRDefault="001D6E9F" w:rsidP="001D6E9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3.1.</w:t>
      </w:r>
      <w:r w:rsidRPr="001D6E9F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Щомісячна премія може нараховуватися за фактично відпрацьований час у обліковому періоді, у відсотках від посадового окладу або в абсолютній сумі за рахунок фонду оплати праці та економії заробітної плати. Виплата щомісячної премії здійснюється разом з виплатою заробітної плати за звітний місяць. </w:t>
      </w:r>
    </w:p>
    <w:p w14:paraId="7DF54233" w14:textId="77777777" w:rsidR="001D6E9F" w:rsidRPr="001D6E9F" w:rsidRDefault="001D6E9F" w:rsidP="001D6E9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3.2. Щомісячна премія не нараховується за період перебування працівника у відпустці, за час хвороби, навчання з метою підвищення кваліфікації.</w:t>
      </w:r>
    </w:p>
    <w:p w14:paraId="44F99A62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3.3. Особам, які працювали неповний місяць, у зв’язку з переводом на іншу роботу, виходом на пенсію за віком, звільненням в зв’язку з скороченням штатів та інших поважних причин, виплата щомісячної премії здійснюється за фактично відпрацьований час в даному обліковому періоді.</w:t>
      </w:r>
    </w:p>
    <w:p w14:paraId="3369B8AD" w14:textId="4A013A03" w:rsidR="00205869" w:rsidRPr="00205869" w:rsidRDefault="001D6E9F" w:rsidP="00205869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3.4. За рішенням керівництва може здійснюватися преміювання працівників КУ «Інклюзивно-ресурсного центру» з нагоди святкування державних</w:t>
      </w:r>
      <w:r w:rsidR="00634B5A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, </w:t>
      </w:r>
      <w:r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професійних </w:t>
      </w:r>
      <w:r w:rsidR="00634B5A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та релігійних </w:t>
      </w:r>
      <w:r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свят (Міжнародного жіночого дня 8 березня, Дня працівника освіти, Різдвяних свят</w:t>
      </w:r>
      <w:r w:rsidR="00634B5A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, тощо</w:t>
      </w:r>
      <w:r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). </w:t>
      </w:r>
      <w:r w:rsidR="00205869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Преміювання передбач</w:t>
      </w:r>
      <w:r w:rsidR="001C1131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ається</w:t>
      </w:r>
      <w:r w:rsidR="00205869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 в  межах   фонду  </w:t>
      </w:r>
      <w:r w:rsidR="001C1131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оплати праці </w:t>
      </w:r>
      <w:r w:rsidR="00205869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до двох посадових окладів або  абсолютній  сумі</w:t>
      </w:r>
      <w:r w:rsidR="001C1131" w:rsidRPr="001C113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.</w:t>
      </w:r>
    </w:p>
    <w:p w14:paraId="60961EE9" w14:textId="77777777" w:rsidR="001D6E9F" w:rsidRPr="001D6E9F" w:rsidRDefault="001D6E9F" w:rsidP="00205869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3.5. При визначенні премії директору КУ «Інклюзивно-ресурсного центру» враховується:</w:t>
      </w:r>
    </w:p>
    <w:p w14:paraId="7A2CAB61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своєчасна та якісна підготовка закладу до нового навчального року;</w:t>
      </w:r>
    </w:p>
    <w:p w14:paraId="1EB7A72B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організація чіткої роботи працівників закладу, створення сприятливого мікроклімату в педагогічному колективі;</w:t>
      </w:r>
    </w:p>
    <w:p w14:paraId="0694EB1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систематична робота щодо зміцнення та покращення матеріально-технічної бази закладу освіти;</w:t>
      </w:r>
    </w:p>
    <w:p w14:paraId="1A0AF23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створення належних умов щодо забезпечення охорони життя та здоров’я учнів та вихованців.</w:t>
      </w:r>
    </w:p>
    <w:p w14:paraId="30FA4E25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3.6. При визначенні розміру премії педагогічним працівникам враховується:</w:t>
      </w:r>
    </w:p>
    <w:p w14:paraId="0D949D16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ефективне володіння формами і методами організації освітньої та виховної роботи, вміле їх застосовування, що забезпечує результативність роботи;</w:t>
      </w:r>
    </w:p>
    <w:p w14:paraId="195B1EF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lastRenderedPageBreak/>
        <w:t>- наявність власного або творче використання перспективного педагогічного досвіду;</w:t>
      </w:r>
    </w:p>
    <w:p w14:paraId="57BF0E77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досконале володіння методикою організації освітнього та виховного процесу, врахування психологічних особливостей вихованців/учнів під час відбору та здійснення форм і методів виховання та навчання, забезпечення розвивального характеру педагогічного впливу на учнів;</w:t>
      </w:r>
    </w:p>
    <w:p w14:paraId="579AE24A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результативне впровадження в освітній процес сучасних інноваційних технологій;</w:t>
      </w:r>
    </w:p>
    <w:p w14:paraId="6BE822C5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ефективне використання засобів ІКТ, якісна підготовка кабінетів до нового навчального року;</w:t>
      </w:r>
    </w:p>
    <w:p w14:paraId="438AE35E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ініціатива та творчість у виконанні посадових обов’язків;</w:t>
      </w:r>
    </w:p>
    <w:p w14:paraId="4241541B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активна участь в громадському житті  закладу освіти;</w:t>
      </w:r>
    </w:p>
    <w:p w14:paraId="5F446A2C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дотримання норм трудової дисципліни та правил внутрішнього трудового розпорядку закладу освіти;</w:t>
      </w:r>
    </w:p>
    <w:p w14:paraId="5EA9F612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активна участь у підготовці навчального закладу до нового навчального року;</w:t>
      </w:r>
    </w:p>
    <w:p w14:paraId="3951F372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дотримання норм професійної етики, поваги до колег, толерантності з батьками та учнями.</w:t>
      </w:r>
    </w:p>
    <w:p w14:paraId="17F52D44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3.7. При визначенні розміру премії окремим працівникам враховується:</w:t>
      </w:r>
    </w:p>
    <w:p w14:paraId="33D63CCE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сумлінне ставлення до виконання функціональних  обов’язків;</w:t>
      </w:r>
    </w:p>
    <w:p w14:paraId="3CE78008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дотримання в роботі вимог діючого трудового законодавства, Правил внутрішнього трудового розпорядку, інших нормативно-правових актів, які регламентують різні  сторони їх трудової діяльності;</w:t>
      </w:r>
    </w:p>
    <w:p w14:paraId="18277A8A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відсутність порушень трудової дисципліни, техніки безпеки та охорони праці;</w:t>
      </w:r>
    </w:p>
    <w:p w14:paraId="3D94CC7C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ініціативність у діяльності та результативність.</w:t>
      </w:r>
    </w:p>
    <w:p w14:paraId="10758E69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3.8. Розмір премії кожному окремому працівнику встановлюється відповідно до особистого внеску за наказом начальника Управління освіти Фонтанської сільської ради на підставі клопотання директора ІРЦ.</w:t>
      </w:r>
    </w:p>
    <w:p w14:paraId="08E51210" w14:textId="77777777" w:rsid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6142113B" w14:textId="77777777" w:rsidR="000340D4" w:rsidRPr="001D6E9F" w:rsidRDefault="000340D4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56F2A0F7" w14:textId="77777777" w:rsidR="001D6E9F" w:rsidRPr="001D6E9F" w:rsidRDefault="001D6E9F" w:rsidP="001D6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kern w:val="0"/>
          <w:sz w:val="32"/>
          <w:szCs w:val="32"/>
          <w:lang w:val="uk-UA" w:eastAsia="ru-RU"/>
          <w14:ligatures w14:val="none"/>
        </w:rPr>
        <w:t xml:space="preserve">4. </w:t>
      </w:r>
      <w:r w:rsidRPr="001D6E9F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Причини повного або часткового позбавлення премії</w:t>
      </w:r>
    </w:p>
    <w:p w14:paraId="35160391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4.1. Несвоєчасне або неякісне виконання завдань та своїх посадових обов’язків.</w:t>
      </w:r>
    </w:p>
    <w:p w14:paraId="2893915E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4.2. Порушення трудової, фінансової дисципліни, відсутність ініціативи та творчого ставлення до роботи.</w:t>
      </w:r>
    </w:p>
    <w:p w14:paraId="403C85C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4.3. Невиконання правомірних розпоряджень та наказів керівника, відсутність результативності у виконанні окреслених задач, низький рівень виконавчої дисципліни.</w:t>
      </w:r>
    </w:p>
    <w:p w14:paraId="6CE44FAC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4.4. Несвоєчасне подання звітних та інших даних або вимог  відділів органів місцевого самоврядування. </w:t>
      </w:r>
    </w:p>
    <w:p w14:paraId="0DD15E6B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4.5. Працівники, яких звільнено з ініціативи адміністрації або на яких накладено адміністративне чи дисциплінарне стягнення, позбавляються премії у повному розмірі.</w:t>
      </w:r>
    </w:p>
    <w:p w14:paraId="445857BB" w14:textId="62BC3C11" w:rsidR="001D6E9F" w:rsidRPr="00335379" w:rsidRDefault="001D6E9F" w:rsidP="003353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lastRenderedPageBreak/>
        <w:t>4.6. Працівників, які не забезпечили своєчасного і якісного виконання покладених на них завдань, допустили суттєві помилки та упущення в роботі, порушення трудової дисципліни, може бути позбавлені премії частково.</w:t>
      </w:r>
    </w:p>
    <w:p w14:paraId="7880925D" w14:textId="77777777" w:rsidR="001D6E9F" w:rsidRPr="001D6E9F" w:rsidRDefault="001D6E9F" w:rsidP="003353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p w14:paraId="777BF51D" w14:textId="77777777" w:rsidR="001D6E9F" w:rsidRPr="001D6E9F" w:rsidRDefault="001D6E9F" w:rsidP="001D6E9F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Матеріальна допомога</w:t>
      </w:r>
    </w:p>
    <w:p w14:paraId="6977592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5.1. Працівникам КУ «Інклюзивно-ресурсного центру» надається матеріальна допомога на оздоровлення в розмірі посадового окладу під час щорічної відпустки.</w:t>
      </w:r>
    </w:p>
    <w:p w14:paraId="22A37A72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5.2. Матеріальна допомога надається за основним місцем роботи.</w:t>
      </w:r>
    </w:p>
    <w:p w14:paraId="749D1C0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4A488C8F" w14:textId="77777777" w:rsidR="001D6E9F" w:rsidRPr="001D6E9F" w:rsidRDefault="001D6E9F" w:rsidP="001D6E9F">
      <w:pPr>
        <w:numPr>
          <w:ilvl w:val="0"/>
          <w:numId w:val="12"/>
        </w:numPr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Прикінцеві положення</w:t>
      </w:r>
    </w:p>
    <w:p w14:paraId="5C453253" w14:textId="77777777" w:rsidR="001D6E9F" w:rsidRPr="001D6E9F" w:rsidRDefault="001D6E9F" w:rsidP="001D6E9F">
      <w:pPr>
        <w:suppressAutoHyphens/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ar-SA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ar-SA"/>
          <w14:ligatures w14:val="none"/>
        </w:rPr>
        <w:t>6.1. Дане Положення діє до моменту прийняття нового Положення.</w:t>
      </w:r>
    </w:p>
    <w:p w14:paraId="42C4041E" w14:textId="77777777" w:rsidR="001D158B" w:rsidRDefault="001D158B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58966EB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09ED1C8" w14:textId="77777777" w:rsidR="000340D4" w:rsidRPr="000340D4" w:rsidRDefault="000340D4" w:rsidP="000340D4">
      <w:pPr>
        <w:pStyle w:val="a6"/>
        <w:ind w:left="0"/>
        <w:rPr>
          <w:rFonts w:ascii="Times New Roman" w:hAnsi="Times New Roman" w:cs="Times New Roman"/>
          <w:b/>
          <w:sz w:val="28"/>
          <w:szCs w:val="28"/>
        </w:rPr>
      </w:pPr>
      <w:r w:rsidRPr="000340D4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0340D4">
        <w:rPr>
          <w:rFonts w:ascii="Times New Roman" w:hAnsi="Times New Roman" w:cs="Times New Roman"/>
          <w:b/>
          <w:sz w:val="28"/>
          <w:szCs w:val="28"/>
        </w:rPr>
        <w:tab/>
      </w:r>
      <w:r w:rsidRPr="000340D4">
        <w:rPr>
          <w:rFonts w:ascii="Times New Roman" w:hAnsi="Times New Roman" w:cs="Times New Roman"/>
          <w:b/>
          <w:sz w:val="28"/>
          <w:szCs w:val="28"/>
        </w:rPr>
        <w:tab/>
      </w:r>
      <w:r w:rsidRPr="000340D4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0340D4">
        <w:rPr>
          <w:rFonts w:ascii="Times New Roman" w:hAnsi="Times New Roman" w:cs="Times New Roman"/>
          <w:b/>
          <w:sz w:val="28"/>
          <w:szCs w:val="28"/>
        </w:rPr>
        <w:tab/>
      </w:r>
      <w:r w:rsidRPr="000340D4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1DB6B507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16157C9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3AA2E77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60A035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8E5DC12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201B7D3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4F275CA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CAB45C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9E45149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D7559F9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A9BCA63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1EC57E1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5128F80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A5E636" w14:textId="77777777" w:rsidR="001D158B" w:rsidRDefault="001D158B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792C40" w14:textId="77777777" w:rsidR="001D158B" w:rsidRDefault="001D158B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4211713" w14:textId="77777777" w:rsidR="001D158B" w:rsidRDefault="001D158B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77036C4" w14:textId="41650A96" w:rsidR="00DE4B35" w:rsidRDefault="00DE4B35" w:rsidP="00DE4B35">
      <w:pPr>
        <w:pStyle w:val="ab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71902D7" w14:textId="77777777" w:rsidR="00BD5AF9" w:rsidRPr="00F30E60" w:rsidRDefault="00BD5AF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D5AF9" w:rsidRPr="00F30E60" w:rsidSect="00504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9D038" w14:textId="77777777" w:rsidR="00F82A60" w:rsidRDefault="00F82A60" w:rsidP="00F30E60">
      <w:pPr>
        <w:spacing w:after="0" w:line="240" w:lineRule="auto"/>
      </w:pPr>
      <w:r>
        <w:separator/>
      </w:r>
    </w:p>
  </w:endnote>
  <w:endnote w:type="continuationSeparator" w:id="0">
    <w:p w14:paraId="6B48E14D" w14:textId="77777777" w:rsidR="00F82A60" w:rsidRDefault="00F82A60" w:rsidP="00F30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CCA62" w14:textId="77777777" w:rsidR="00F82A60" w:rsidRDefault="00F82A60" w:rsidP="00F30E60">
      <w:pPr>
        <w:spacing w:after="0" w:line="240" w:lineRule="auto"/>
      </w:pPr>
      <w:r>
        <w:separator/>
      </w:r>
    </w:p>
  </w:footnote>
  <w:footnote w:type="continuationSeparator" w:id="0">
    <w:p w14:paraId="5B76A366" w14:textId="77777777" w:rsidR="00F82A60" w:rsidRDefault="00F82A60" w:rsidP="00F30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21AB2"/>
    <w:multiLevelType w:val="multilevel"/>
    <w:tmpl w:val="2766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77B3E"/>
    <w:multiLevelType w:val="multilevel"/>
    <w:tmpl w:val="7E1C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23489"/>
    <w:multiLevelType w:val="hybridMultilevel"/>
    <w:tmpl w:val="3A6A6926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0E3"/>
    <w:multiLevelType w:val="multilevel"/>
    <w:tmpl w:val="BE5E8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6472A7"/>
    <w:multiLevelType w:val="multilevel"/>
    <w:tmpl w:val="6D469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902316"/>
    <w:multiLevelType w:val="hybridMultilevel"/>
    <w:tmpl w:val="926A74AA"/>
    <w:lvl w:ilvl="0" w:tplc="AEEACF4E">
      <w:start w:val="3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691D413A"/>
    <w:multiLevelType w:val="multilevel"/>
    <w:tmpl w:val="075EDA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 w15:restartNumberingAfterBreak="0">
    <w:nsid w:val="6CB11D2F"/>
    <w:multiLevelType w:val="multilevel"/>
    <w:tmpl w:val="A19E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8D78D1"/>
    <w:multiLevelType w:val="multilevel"/>
    <w:tmpl w:val="270EC67E"/>
    <w:lvl w:ilvl="0">
      <w:start w:val="1"/>
      <w:numFmt w:val="decimal"/>
      <w:suff w:val="space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1" w:hanging="2160"/>
      </w:pPr>
      <w:rPr>
        <w:rFonts w:hint="default"/>
      </w:rPr>
    </w:lvl>
  </w:abstractNum>
  <w:abstractNum w:abstractNumId="11" w15:restartNumberingAfterBreak="0">
    <w:nsid w:val="76E9104E"/>
    <w:multiLevelType w:val="hybridMultilevel"/>
    <w:tmpl w:val="329A939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828206">
    <w:abstractNumId w:val="9"/>
  </w:num>
  <w:num w:numId="2" w16cid:durableId="2141026560">
    <w:abstractNumId w:val="2"/>
  </w:num>
  <w:num w:numId="3" w16cid:durableId="1560093773">
    <w:abstractNumId w:val="5"/>
  </w:num>
  <w:num w:numId="4" w16cid:durableId="1646661162">
    <w:abstractNumId w:val="4"/>
  </w:num>
  <w:num w:numId="5" w16cid:durableId="1669401299">
    <w:abstractNumId w:val="0"/>
  </w:num>
  <w:num w:numId="6" w16cid:durableId="935864969">
    <w:abstractNumId w:val="7"/>
  </w:num>
  <w:num w:numId="7" w16cid:durableId="2041856746">
    <w:abstractNumId w:val="6"/>
  </w:num>
  <w:num w:numId="8" w16cid:durableId="135494230">
    <w:abstractNumId w:val="11"/>
  </w:num>
  <w:num w:numId="9" w16cid:durableId="381906805">
    <w:abstractNumId w:val="3"/>
  </w:num>
  <w:num w:numId="10" w16cid:durableId="1168640026">
    <w:abstractNumId w:val="10"/>
  </w:num>
  <w:num w:numId="11" w16cid:durableId="145124037">
    <w:abstractNumId w:val="8"/>
  </w:num>
  <w:num w:numId="12" w16cid:durableId="657265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8CD"/>
    <w:rsid w:val="000340D4"/>
    <w:rsid w:val="0003629B"/>
    <w:rsid w:val="001077D0"/>
    <w:rsid w:val="00120E08"/>
    <w:rsid w:val="00124FF5"/>
    <w:rsid w:val="00183062"/>
    <w:rsid w:val="001C1131"/>
    <w:rsid w:val="001D158B"/>
    <w:rsid w:val="001D5E0A"/>
    <w:rsid w:val="001D6E9F"/>
    <w:rsid w:val="00205869"/>
    <w:rsid w:val="002B16A4"/>
    <w:rsid w:val="002E2E44"/>
    <w:rsid w:val="002E6B63"/>
    <w:rsid w:val="00300F6D"/>
    <w:rsid w:val="00334C60"/>
    <w:rsid w:val="00335379"/>
    <w:rsid w:val="00396E78"/>
    <w:rsid w:val="004B16E4"/>
    <w:rsid w:val="0050470E"/>
    <w:rsid w:val="005F16E7"/>
    <w:rsid w:val="00634B5A"/>
    <w:rsid w:val="00662E45"/>
    <w:rsid w:val="006B38CD"/>
    <w:rsid w:val="006F0DD1"/>
    <w:rsid w:val="0074091A"/>
    <w:rsid w:val="00925D5C"/>
    <w:rsid w:val="00B46FC9"/>
    <w:rsid w:val="00B5196D"/>
    <w:rsid w:val="00BD5AF9"/>
    <w:rsid w:val="00C3243B"/>
    <w:rsid w:val="00C3739C"/>
    <w:rsid w:val="00CA3DF3"/>
    <w:rsid w:val="00CF4CD9"/>
    <w:rsid w:val="00D04B01"/>
    <w:rsid w:val="00D3091E"/>
    <w:rsid w:val="00DE4B35"/>
    <w:rsid w:val="00E9249F"/>
    <w:rsid w:val="00F30E60"/>
    <w:rsid w:val="00F728A5"/>
    <w:rsid w:val="00F82A60"/>
    <w:rsid w:val="00FE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A28F52"/>
  <w15:chartTrackingRefBased/>
  <w15:docId w15:val="{87575C27-14A9-4455-BE9A-55ED820B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6FC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46FC9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10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D5AF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0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0E60"/>
  </w:style>
  <w:style w:type="paragraph" w:styleId="a9">
    <w:name w:val="footer"/>
    <w:basedOn w:val="a"/>
    <w:link w:val="aa"/>
    <w:uiPriority w:val="99"/>
    <w:unhideWhenUsed/>
    <w:rsid w:val="00F30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0E60"/>
  </w:style>
  <w:style w:type="paragraph" w:styleId="ab">
    <w:name w:val="No Spacing"/>
    <w:uiPriority w:val="1"/>
    <w:qFormat/>
    <w:rsid w:val="001D158B"/>
    <w:pPr>
      <w:spacing w:after="0" w:line="240" w:lineRule="auto"/>
    </w:pPr>
  </w:style>
  <w:style w:type="paragraph" w:styleId="ac">
    <w:name w:val="Body Text Indent"/>
    <w:basedOn w:val="a"/>
    <w:link w:val="ad"/>
    <w:uiPriority w:val="99"/>
    <w:semiHidden/>
    <w:unhideWhenUsed/>
    <w:rsid w:val="001D6E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D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58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0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78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D62F-6973-480E-AC5E-623F130B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1555</Words>
  <Characters>8870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Освита Пользователь</dc:creator>
  <cp:keywords/>
  <dc:description/>
  <cp:lastModifiedBy>Освита Пользователь</cp:lastModifiedBy>
  <cp:revision>2</cp:revision>
  <cp:lastPrinted>2025-04-22T06:16:00Z</cp:lastPrinted>
  <dcterms:created xsi:type="dcterms:W3CDTF">2025-04-22T06:17:00Z</dcterms:created>
  <dcterms:modified xsi:type="dcterms:W3CDTF">2025-04-22T06:17:00Z</dcterms:modified>
</cp:coreProperties>
</file>